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DE PESQUISA – CEPSH IFSC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Elaborado por: BAÚ, T.B.; ZANDONAI, E.M.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Versão n1/Julho/21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(   ) Parcial    (   ) Final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Pesquisador(a) responsável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Título do projeto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CAAE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Relatar se as atividades executadas estão de acordo com o cronograma e descrever os objetivos atingidos.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Descrever se houve necessidade de alteração no projeto. Em caso afirmativo, detalhar e justificar.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 relato não dispensa a tramitação de emendas via Plataforma Brasil).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Descrever se houve problemas (desconfortos físicos, emocionais ou morais)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ou eventos adversos durante a execução do projeto.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Descrever se houve necessidade de indenização ou assistência aos participantes de pesquisa. Em caso afirmativo, detalhar e justificar.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 relato não dispensa a tramitação de eventos adversos via Plataforma Brasil, conforme legislação em vigor).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Descrever resumidamente os resultados parciais ou finais obtidos.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Caso os resultados parciais ou finais tenham sido divulgados, fornecer a referência. Indicar também se houve retorno social da pesquisa e forma de realização.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Outros comentários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           ______________________________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b w:val="1"/>
          <w:rtl w:val="0"/>
        </w:rPr>
        <w:t xml:space="preserve">Assinatura do pesquisador responsável                       Data</w:t>
      </w:r>
      <w:r w:rsidDel="00000000" w:rsidR="00000000" w:rsidRPr="00000000">
        <w:rPr>
          <w:rtl w:val="0"/>
        </w:rPr>
        <w:t xml:space="preserve">: ___ /____/_____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Pesquisador deve submeter o Relatório por meio de NOTIFICAÇÃO na Plataforma Brasil.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Referência: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UFMG, CEPSH. Relatórios parciais e finais. Acesso em Maio/2020.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UNIFESP, CEPSH. Relatórios parciais e finais. Acesso em Maio/2020.</w:t>
      </w:r>
    </w:p>
    <w:p w:rsidR="00000000" w:rsidDel="00000000" w:rsidP="00000000" w:rsidRDefault="00000000" w:rsidRPr="00000000" w14:paraId="0000004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038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Comitê de Ética em Pesquisa Envolvendo Seres Humanos</w:t>
    </w:r>
  </w:p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14 de julho, 150  |  Coqueiros  |   Florianópolis /SC  |  CEP: 88.075-010</w:t>
    </w:r>
  </w:p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3877-9000   |   www.ifsc.edu.br  |  CNPJ 11.402.887/0001-60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-304798</wp:posOffset>
          </wp:positionV>
          <wp:extent cx="6120130" cy="663575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0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Corpodetexto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uiPriority w:val="11"/>
    <w:qFormat w:val="1"/>
    <w:pPr>
      <w:jc w:val="center"/>
    </w:pPr>
    <w:rPr>
      <w:i w:val="1"/>
      <w:iCs w:val="1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HeaderandFooter" w:customStyle="1">
    <w:name w:val="Header and Footer"/>
    <w:basedOn w:val="Normal"/>
    <w:qFormat w:val="1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 w:val="1"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 w:val="1"/>
    <w:rsid w:val="00207925"/>
    <w:pPr>
      <w:ind w:left="720"/>
      <w:contextualSpacing w:val="1"/>
    </w:pPr>
    <w:rPr>
      <w:szCs w:val="21"/>
    </w:rPr>
  </w:style>
  <w:style w:type="paragraph" w:styleId="NormalWeb">
    <w:name w:val="Normal (Web)"/>
    <w:basedOn w:val="Normal"/>
    <w:uiPriority w:val="99"/>
    <w:semiHidden w:val="1"/>
    <w:unhideWhenUsed w:val="1"/>
    <w:rsid w:val="009C1F65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pt-BR"/>
    </w:rPr>
  </w:style>
  <w:style w:type="table" w:styleId="Tabelacomgrade">
    <w:name w:val="Table Grid"/>
    <w:basedOn w:val="Tabelanormal"/>
    <w:uiPriority w:val="39"/>
    <w:rsid w:val="009C1F6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mttxNN0gLAYaFkJu0KM3xL2oA==">AMUW2mVgavC71M03gY+Nd1fBjl1Lhq0qdblHcrEfp6BYREk1Hp2AhZ4eCcx3SrJ5dhcmZj9Eg2XHSSNlQ3cxoVsrTvyFp649GZK18YgGzO2ZeQHF78gEU9Y=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2012-11-06T08:26:00Z</dcterms:created>
</cp:coreProperties>
</file>